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3141F4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Имитационн</w:t>
      </w:r>
      <w:r w:rsidR="007C7C91">
        <w:rPr>
          <w:rFonts w:ascii="Times New Roman" w:hAnsi="Times New Roman" w:cs="Times New Roman"/>
          <w:b/>
          <w:sz w:val="32"/>
          <w:szCs w:val="32"/>
        </w:rPr>
        <w:t>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7C91">
        <w:rPr>
          <w:rFonts w:ascii="Times New Roman" w:hAnsi="Times New Roman" w:cs="Times New Roman"/>
          <w:b/>
          <w:sz w:val="32"/>
          <w:szCs w:val="32"/>
        </w:rPr>
        <w:t>моделирование</w:t>
      </w:r>
    </w:p>
    <w:p w:rsidR="008217D3" w:rsidRDefault="00873AD8" w:rsidP="00B970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314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041" w:rsidRDefault="00B97041" w:rsidP="00B9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3"/>
          <w:rFonts w:eastAsiaTheme="minorHAnsi"/>
          <w:sz w:val="28"/>
          <w:szCs w:val="28"/>
        </w:rPr>
      </w:pPr>
      <w:r w:rsidRPr="00B97041">
        <w:rPr>
          <w:rStyle w:val="3"/>
          <w:rFonts w:eastAsiaTheme="minorHAnsi"/>
          <w:sz w:val="28"/>
          <w:szCs w:val="28"/>
        </w:rPr>
        <w:t>является ознакомление студентов с основными методами решения задач на основе имитационного моделирования, получение навыков создания моделей систем различного назначения, изучение методов планирования экспериментов, применение полученных знаний при создании и проведении экспериментов с имитационными моделями систем различной сложности.</w:t>
      </w:r>
    </w:p>
    <w:p w:rsidR="008217D3" w:rsidRDefault="00873AD8" w:rsidP="00B9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41" w:rsidRDefault="00B97041" w:rsidP="00B9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9F14E7" w:rsidRPr="009F14E7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73AD8" w:rsidRDefault="00873AD8" w:rsidP="00B9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F4" w:rsidRPr="003141F4" w:rsidRDefault="003141F4" w:rsidP="00B9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F4">
        <w:rPr>
          <w:rFonts w:ascii="Times New Roman" w:hAnsi="Times New Roman" w:cs="Times New Roman"/>
          <w:sz w:val="28"/>
          <w:szCs w:val="28"/>
        </w:rPr>
        <w:t>Введение в имитационное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Генераторы случайных чисел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Моделирование законов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Требования к генераторам случайных чисел и способы тестирования законов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Моделирование систем массового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Аналитическое решение систем массового обслуживания и его особенности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Этапы при создании имитационных моделей и исследовании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Адекватность модели исследуемой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Планирование экспериментов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1F4" w:rsidRPr="003141F4" w:rsidRDefault="003141F4" w:rsidP="00B9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F4">
        <w:rPr>
          <w:rFonts w:ascii="Times New Roman" w:hAnsi="Times New Roman" w:cs="Times New Roman"/>
          <w:sz w:val="28"/>
          <w:szCs w:val="28"/>
        </w:rPr>
        <w:t>Анализ аль</w:t>
      </w:r>
      <w:r>
        <w:rPr>
          <w:rFonts w:ascii="Times New Roman" w:hAnsi="Times New Roman" w:cs="Times New Roman"/>
          <w:sz w:val="28"/>
          <w:szCs w:val="28"/>
        </w:rPr>
        <w:t xml:space="preserve">тернативных конфигураций систем. </w:t>
      </w:r>
      <w:r w:rsidRPr="003141F4">
        <w:rPr>
          <w:rFonts w:ascii="Times New Roman" w:hAnsi="Times New Roman" w:cs="Times New Roman"/>
          <w:sz w:val="28"/>
          <w:szCs w:val="28"/>
        </w:rPr>
        <w:t>Моделирование экономических 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Другие виды имитационного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ременные средства моделирования.</w:t>
      </w:r>
    </w:p>
    <w:p w:rsidR="00873AD8" w:rsidRDefault="00873AD8" w:rsidP="00B9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B9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6F4E"/>
    <w:multiLevelType w:val="multilevel"/>
    <w:tmpl w:val="8F624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202DD4"/>
    <w:rsid w:val="003141F4"/>
    <w:rsid w:val="003E707F"/>
    <w:rsid w:val="00494726"/>
    <w:rsid w:val="005C37E1"/>
    <w:rsid w:val="006A0E9C"/>
    <w:rsid w:val="007C7C91"/>
    <w:rsid w:val="008217D3"/>
    <w:rsid w:val="00873AD8"/>
    <w:rsid w:val="009F14E7"/>
    <w:rsid w:val="00B25D74"/>
    <w:rsid w:val="00B97041"/>
    <w:rsid w:val="00CD5ED4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BB9F6-4BE9-431B-9F11-6E93C83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31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7"/>
    <w:rsid w:val="003141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3141F4"/>
    <w:pPr>
      <w:widowControl w:val="0"/>
      <w:shd w:val="clear" w:color="auto" w:fill="FFFFFF"/>
      <w:spacing w:before="900" w:after="660" w:line="0" w:lineRule="atLeast"/>
      <w:ind w:hanging="18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31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1B302-7C4D-4BA2-9A45-9E55C8AD12B5}"/>
</file>

<file path=customXml/itemProps2.xml><?xml version="1.0" encoding="utf-8"?>
<ds:datastoreItem xmlns:ds="http://schemas.openxmlformats.org/officeDocument/2006/customXml" ds:itemID="{A6F0862A-57A0-4313-B7D6-1ED4D2C3212F}"/>
</file>

<file path=customXml/itemProps3.xml><?xml version="1.0" encoding="utf-8"?>
<ds:datastoreItem xmlns:ds="http://schemas.openxmlformats.org/officeDocument/2006/customXml" ds:itemID="{A582BBE7-C836-4654-88DD-7D37BD3E4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8</cp:revision>
  <dcterms:created xsi:type="dcterms:W3CDTF">2017-02-07T11:02:00Z</dcterms:created>
  <dcterms:modified xsi:type="dcterms:W3CDTF">2020-11-13T07:44:00Z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